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bookmarkStart w:id="0" w:name="block-20312611"/>
      <w:r w:rsidRPr="00B731D2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‌</w:t>
      </w:r>
      <w:bookmarkStart w:id="1" w:name="ab394930-da1d-4ba0-ac4d-738f874a3916"/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Министерство просвещения и воспитания Ульяновской области </w:t>
      </w:r>
      <w:bookmarkEnd w:id="1"/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‌‌ </w:t>
      </w: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‌</w:t>
      </w:r>
      <w:bookmarkStart w:id="2" w:name="7d574f4c-8143-48c3-8ad3-2fcc5bdbaf43"/>
      <w:r w:rsidRPr="00B731D2">
        <w:rPr>
          <w:rFonts w:ascii="Times New Roman" w:hAnsi="Times New Roman"/>
          <w:b/>
          <w:color w:val="000000"/>
          <w:sz w:val="28"/>
          <w:lang w:val="ru-RU"/>
        </w:rPr>
        <w:t>Муниципальное образование "Ульяновский район"</w:t>
      </w:r>
      <w:bookmarkEnd w:id="2"/>
      <w:r w:rsidRPr="00B731D2">
        <w:rPr>
          <w:rFonts w:ascii="Times New Roman" w:hAnsi="Times New Roman"/>
          <w:b/>
          <w:color w:val="000000"/>
          <w:sz w:val="28"/>
          <w:lang w:val="ru-RU"/>
        </w:rPr>
        <w:t>‌</w:t>
      </w: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МОУ </w:t>
      </w:r>
      <w:proofErr w:type="spellStart"/>
      <w:r w:rsidRPr="00B731D2">
        <w:rPr>
          <w:rFonts w:ascii="Times New Roman" w:hAnsi="Times New Roman"/>
          <w:b/>
          <w:color w:val="000000"/>
          <w:sz w:val="28"/>
          <w:lang w:val="ru-RU"/>
        </w:rPr>
        <w:t>Большеключищенская</w:t>
      </w:r>
      <w:proofErr w:type="spellEnd"/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 СШ имени В.Н. </w:t>
      </w:r>
      <w:proofErr w:type="spellStart"/>
      <w:r w:rsidRPr="00B731D2">
        <w:rPr>
          <w:rFonts w:ascii="Times New Roman" w:hAnsi="Times New Roman"/>
          <w:b/>
          <w:color w:val="000000"/>
          <w:sz w:val="28"/>
          <w:lang w:val="ru-RU"/>
        </w:rPr>
        <w:t>Каштанкина</w:t>
      </w:r>
      <w:proofErr w:type="spellEnd"/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EC66B7">
      <w:pPr>
        <w:spacing w:after="0"/>
        <w:ind w:left="120"/>
        <w:rPr>
          <w:lang w:val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C53FFE" w:rsidRPr="00AB1877" w:rsidTr="000D4161">
        <w:tc>
          <w:tcPr>
            <w:tcW w:w="3114" w:type="dxa"/>
          </w:tcPr>
          <w:p w:rsidR="00C53FFE" w:rsidRPr="0040209D" w:rsidRDefault="00B731D2" w:rsidP="000D4161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4E6975" w:rsidRPr="008944ED" w:rsidRDefault="00B731D2" w:rsidP="004E6975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Руководитель ШМО учителей естествознания</w:t>
            </w:r>
          </w:p>
          <w:p w:rsidR="004E6975" w:rsidRDefault="00B731D2" w:rsidP="004E6975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4E6975" w:rsidRPr="008944ED" w:rsidRDefault="00B731D2" w:rsidP="004E6975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Демидова Л.А.</w:t>
            </w:r>
          </w:p>
          <w:p w:rsidR="004E6975" w:rsidRDefault="005920FD" w:rsidP="004E6975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Протокол </w:t>
            </w:r>
            <w:r w:rsidR="00B731D2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№1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«28»</w:t>
            </w:r>
            <w:r w:rsid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B731D2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 w:rsidR="00B731D2" w:rsidRP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="00B731D2"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 w:rsid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C53FFE" w:rsidRPr="0040209D" w:rsidRDefault="009132C5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B731D2" w:rsidP="000D416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4E6975" w:rsidRPr="008944ED" w:rsidRDefault="00B731D2" w:rsidP="004E6975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</w:p>
          <w:p w:rsidR="004E6975" w:rsidRDefault="00B731D2" w:rsidP="004E6975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4E6975" w:rsidRPr="008944ED" w:rsidRDefault="00B731D2" w:rsidP="004E6975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Сорокина М.А.</w:t>
            </w:r>
          </w:p>
          <w:p w:rsidR="004E6975" w:rsidRDefault="00B731D2" w:rsidP="004E6975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29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C53FFE" w:rsidRPr="0040209D" w:rsidRDefault="009132C5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0E6D86" w:rsidRDefault="00B731D2" w:rsidP="000E6D8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0E6D86" w:rsidRPr="008944ED" w:rsidRDefault="00B731D2" w:rsidP="000E6D86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</w:t>
            </w:r>
          </w:p>
          <w:p w:rsidR="000E6D86" w:rsidRDefault="00B731D2" w:rsidP="000E6D86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86502D" w:rsidRPr="008944ED" w:rsidRDefault="00B731D2" w:rsidP="0086502D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Горбунова Н.А</w:t>
            </w:r>
          </w:p>
          <w:p w:rsidR="000E6D86" w:rsidRDefault="005920FD" w:rsidP="000E6D86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</w:t>
            </w:r>
            <w:r w:rsidR="00B731D2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№1</w:t>
            </w:r>
            <w:r w:rsidR="00D07A20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020</w:t>
            </w:r>
            <w:r w:rsid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«</w:t>
            </w:r>
            <w:r w:rsidR="00F241E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31</w:t>
            </w:r>
            <w:r w:rsid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="00B731D2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 w:rsidR="00B731D2"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="00B731D2"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 w:rsidR="00B731D2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г.</w:t>
            </w:r>
          </w:p>
          <w:p w:rsidR="00C53FFE" w:rsidRPr="0040209D" w:rsidRDefault="009132C5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B731D2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‌</w:t>
      </w:r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EC66B7">
      <w:pPr>
        <w:spacing w:after="0"/>
        <w:ind w:left="120"/>
        <w:rPr>
          <w:lang w:val="ru-RU"/>
        </w:rPr>
      </w:pP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2712256)</w:t>
      </w: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учебного предмета «География»</w:t>
      </w:r>
    </w:p>
    <w:p w:rsidR="00EC66B7" w:rsidRPr="00B731D2" w:rsidRDefault="00B731D2">
      <w:pPr>
        <w:spacing w:after="0" w:line="408" w:lineRule="auto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для обучающихся 5 </w:t>
      </w:r>
      <w:r w:rsidRPr="00B731D2">
        <w:rPr>
          <w:rFonts w:ascii="Calibri" w:hAnsi="Calibri"/>
          <w:color w:val="000000"/>
          <w:sz w:val="28"/>
          <w:lang w:val="ru-RU"/>
        </w:rPr>
        <w:t xml:space="preserve">– </w:t>
      </w:r>
      <w:r>
        <w:rPr>
          <w:rFonts w:ascii="Times New Roman" w:hAnsi="Times New Roman"/>
          <w:color w:val="000000"/>
          <w:sz w:val="28"/>
          <w:lang w:val="ru-RU"/>
        </w:rPr>
        <w:t>6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классов </w:t>
      </w: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 w:rsidP="00B731D2">
      <w:pPr>
        <w:spacing w:after="0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EC66B7">
      <w:pPr>
        <w:spacing w:after="0"/>
        <w:ind w:left="120"/>
        <w:jc w:val="center"/>
        <w:rPr>
          <w:lang w:val="ru-RU"/>
        </w:rPr>
      </w:pPr>
    </w:p>
    <w:p w:rsidR="00EC66B7" w:rsidRPr="00B731D2" w:rsidRDefault="00B731D2">
      <w:pPr>
        <w:spacing w:after="0"/>
        <w:ind w:left="120"/>
        <w:jc w:val="center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  <w:bookmarkStart w:id="3" w:name="758c7860-019e-4f63-872b-044256b5f058"/>
      <w:r w:rsidRPr="00B731D2">
        <w:rPr>
          <w:rFonts w:ascii="Times New Roman" w:hAnsi="Times New Roman"/>
          <w:b/>
          <w:color w:val="000000"/>
          <w:sz w:val="28"/>
          <w:lang w:val="ru-RU"/>
        </w:rPr>
        <w:t>с. Большие Ключищи</w:t>
      </w:r>
      <w:bookmarkEnd w:id="3"/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4" w:name="7bcf231d-60ce-4601-b24b-153af6cd5e58"/>
      <w:r w:rsidRPr="00B731D2">
        <w:rPr>
          <w:rFonts w:ascii="Times New Roman" w:hAnsi="Times New Roman"/>
          <w:b/>
          <w:color w:val="000000"/>
          <w:sz w:val="28"/>
          <w:lang w:val="ru-RU"/>
        </w:rPr>
        <w:t>2023</w:t>
      </w:r>
      <w:bookmarkEnd w:id="4"/>
      <w:r w:rsidRPr="00B731D2">
        <w:rPr>
          <w:rFonts w:ascii="Times New Roman" w:hAnsi="Times New Roman"/>
          <w:b/>
          <w:color w:val="000000"/>
          <w:sz w:val="28"/>
          <w:lang w:val="ru-RU"/>
        </w:rPr>
        <w:t>‌</w:t>
      </w: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</w:p>
    <w:p w:rsidR="00EC66B7" w:rsidRPr="00B731D2" w:rsidRDefault="00850121">
      <w:pPr>
        <w:spacing w:after="0"/>
        <w:ind w:left="120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-1034869</wp:posOffset>
            </wp:positionH>
            <wp:positionV relativeFrom="paragraph">
              <wp:posOffset>-692930</wp:posOffset>
            </wp:positionV>
            <wp:extent cx="7459345" cy="10311897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485100" cy="1034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66B7" w:rsidRPr="00B731D2" w:rsidRDefault="00EC66B7">
      <w:pPr>
        <w:rPr>
          <w:lang w:val="ru-RU"/>
        </w:rPr>
        <w:sectPr w:rsidR="00EC66B7" w:rsidRPr="00B731D2">
          <w:pgSz w:w="11906" w:h="16383"/>
          <w:pgMar w:top="1134" w:right="850" w:bottom="1134" w:left="1701" w:header="720" w:footer="720" w:gutter="0"/>
          <w:cols w:space="720"/>
        </w:sect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bookmarkStart w:id="5" w:name="block-20312612"/>
      <w:bookmarkEnd w:id="0"/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Программа по географии составлена на основе требований к результатам освоения ООП ООО, представленных в ФГОС ООО, а также на основе характеристики планируемых результатов духовно-нравственного развития, воспитания и социализации обучающихся,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образования.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Программа по географии отражает основные требования ФГОС ООО к личностным,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метапредметным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и предметным результатам освоения образовательных программ.</w:t>
      </w: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Программа по географии даёт представление о целях обучения, воспитания и развития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его по разделам и темам курса, даёт распределение учебных часов по тематическим разделам курса и последовательность их изучения с учётом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внутрипредметных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связей, логики учебного процесса, возрастных особенностей обучающихся; определяет возможности предмета для реализации требований к результатам освоения программы основного общего образования, требований к результатам обучения географии, а также основных видов деятельности обучающихся.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«ГЕОГРАФИЯ»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География в основной школе — предмет, формирующий у обу­чающихся систему комплексных социально ориентированных знаний о Земле как планете людей, об основных закономерностях развития природы, о размещении населения и хозяйства, об особенностях и о динамике основных природных, экологических и социально-экономических процессов, о проблемах взаимодействия природы и общества, географических подходах к устойчивому развитию территорий.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Содержание курса географии в основной школе является базой для реализации краеведческого подхода в обучении, изучения географических закономерностей, теорий, законов и гипотез в старшей школе, базовым звеном в системе непрерывного географического образования, основой для последующей уровневой дифференциации.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ЦЕЛИ ИЗУЧЕНИЯ </w:t>
      </w:r>
      <w:r w:rsidRPr="00B731D2">
        <w:rPr>
          <w:rFonts w:ascii="Times New Roman" w:hAnsi="Times New Roman"/>
          <w:b/>
          <w:color w:val="333333"/>
          <w:sz w:val="28"/>
          <w:lang w:val="ru-RU"/>
        </w:rPr>
        <w:t>УЧЕБНОГО ПРЕДМЕТА</w:t>
      </w: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 «ГЕОГРАФИЯ»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Изучение географии в общем образовании направлено на достижение следующих целей: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1) воспитание чувства патриотизма, любви к своей стране, малой родине, взаимопонимания с другими народами на основе формирования целостного географического образа России, ценностных ориентаций личности;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2) развитие познавательных интересов, интеллектуальных и творческих способностей в процессе наблюдений за состоянием окружающей среды, решения географических задач, проблем повседневной жизни с использованием географических знаний, самостоятельного приобретения новых знаний;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3) воспитание экологической культуры, соответствующей современному уровню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геоэкологического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мышления на основе освоения знаний о взаимосвязях в ПК, об основных географических особенностях природы, населения и хозяйства России и мира, своей местности, о способах сохранения окружающей среды и рационального использования природных ресурсов;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4) формирование способности поиска и применения различных источников географической информации, в том числе ресурсов Интернета, для описания, характеристики, объяснения и оценки разнообразных географических явлений и процессов, жизненных ситуаций;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5) формирование комплекса практико-ориентированных географических знаний и умений, необходимых для развития навыков их использования при решении проблем различной сложности в повседневной жизни на основе краеведческого материала, осмысления сущности происходящих в жизни процессов и явлений в современном поликультурном,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полиэтничном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и многоконфессиональном мире;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6) формирование географических знаний и умений, необходимых для продолжения образования по направлениям подготовки (специальностям), требующим наличия серьёзной базы географических знаний.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«ГЕОГРАФИЯ» В УЧЕБНОМ ПЛАНЕ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 системе общего образования «География» признана обязательным учебным предметом, который входит в состав предметной области «Общественно-научные предметы».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Освоение содержания курса «География» в основной школе происходит с опорой на географические знания и умения, сформированные ранее в курсе «Окружающий мир».</w:t>
      </w: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Учебным планом на изучение географии отводится </w:t>
      </w:r>
      <w:r w:rsidR="00AB1877">
        <w:rPr>
          <w:rFonts w:ascii="Times New Roman" w:hAnsi="Times New Roman"/>
          <w:color w:val="000000"/>
          <w:sz w:val="28"/>
          <w:lang w:val="ru-RU"/>
        </w:rPr>
        <w:t xml:space="preserve">68 </w:t>
      </w:r>
      <w:r w:rsidRPr="00B731D2">
        <w:rPr>
          <w:rFonts w:ascii="Times New Roman" w:hAnsi="Times New Roman"/>
          <w:color w:val="000000"/>
          <w:sz w:val="28"/>
          <w:lang w:val="ru-RU"/>
        </w:rPr>
        <w:t>час</w:t>
      </w:r>
      <w:r w:rsidR="00AB1877">
        <w:rPr>
          <w:rFonts w:ascii="Times New Roman" w:hAnsi="Times New Roman"/>
          <w:color w:val="000000"/>
          <w:sz w:val="28"/>
          <w:lang w:val="ru-RU"/>
        </w:rPr>
        <w:t>ов</w:t>
      </w:r>
      <w:r w:rsidRPr="00B731D2">
        <w:rPr>
          <w:rFonts w:ascii="Times New Roman" w:hAnsi="Times New Roman"/>
          <w:color w:val="000000"/>
          <w:sz w:val="28"/>
          <w:lang w:val="ru-RU"/>
        </w:rPr>
        <w:t>: по одному часу в неделю в 5 и 6 классах.</w:t>
      </w:r>
    </w:p>
    <w:p w:rsidR="00EC66B7" w:rsidRPr="00B731D2" w:rsidRDefault="00EC66B7">
      <w:pPr>
        <w:rPr>
          <w:lang w:val="ru-RU"/>
        </w:rPr>
        <w:sectPr w:rsidR="00EC66B7" w:rsidRPr="00B731D2">
          <w:pgSz w:w="11906" w:h="16383"/>
          <w:pgMar w:top="1134" w:right="850" w:bottom="1134" w:left="1701" w:header="720" w:footer="720" w:gutter="0"/>
          <w:cols w:space="720"/>
        </w:sect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bookmarkStart w:id="6" w:name="block-20312613"/>
      <w:bookmarkEnd w:id="5"/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Раздел 1. Географическое изучение Земли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B731D2">
        <w:rPr>
          <w:rFonts w:ascii="Times New Roman" w:hAnsi="Times New Roman"/>
          <w:color w:val="000000"/>
          <w:sz w:val="28"/>
          <w:lang w:val="ru-RU"/>
        </w:rPr>
        <w:t>. География — наука о планете Земля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Что изучает география? Географические объекты, процессы и явления. Как география изучает объекты, процессы и явления. Географические методы изучения объектов и явлений. Древо географических наук.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Практическая работа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Организация фенологических наблюдений в природе: планирование, участие в групповой работе, форма систематизации данных.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Тема 1. История географических открытий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Представления о мире в древности (Древний Китай, Древний Египет, Древняя Греция, Древний Рим). Путешествие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Пифея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 Плавания финикийцев вокруг Африки. Экспедиции Т. Хейердала как модель путешествий в древности. Появление географических карт.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География в эпоху Средневековья: путешествия и открытия викингов, древних арабов, русских землепроходцев. Путешествия М. Поло и А. Никитина.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Эпоха Великих географических открытий. Три пути в Индию. Открытие Нового света — экспедиция Х. Колумба. Первое кругосветное плавание — экспедиция Ф. Магеллана. Значение Великих географических открытий. Карта мира после эпохи Великих географических открытий.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Географические открытия </w:t>
      </w:r>
      <w:r>
        <w:rPr>
          <w:rFonts w:ascii="Times New Roman" w:hAnsi="Times New Roman"/>
          <w:color w:val="000000"/>
          <w:sz w:val="28"/>
        </w:rPr>
        <w:t>XVII</w:t>
      </w:r>
      <w:r w:rsidRPr="00B731D2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XIX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вв. Поиски Южной Земли — открытие Австралии. Русские путешественники и мореплаватели на северо-востоке Азии. Первая русская кругосветная экспедиция (Русская экспедиция Ф. Ф. Беллинсгаузена, М. П. Лазарева — открытие Антарктиды).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Географические исследования в ХХ в. Исследование полярных областей Земли. Изучение Мирового океана. Географические открытия Новейшего времени.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Обозначение на контурной карте географических объектов, открытых в разные периоды.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2. Сравнение карт Эратосфена, Птолемея и современных карт по предложенным учителем вопросам.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Раздел 2. Изображения земной поверхности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Тема 1. Планы местности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Виды изображения земной поверхности. Планы местности. Условные знаки. Масштаб. Виды масштаба. Способы определения расстояний на местности. Глазомерная, полярная и маршрутная съёмка местности. Изображение на планах местности неровностей земной поверхности. Абсолютная и относительная высоты. Профессия топограф. Ориентирование по плану местности: стороны горизонта. Разнообразие планов (план города, туристические планы, военные, исторические и транспортные планы, планы местности в мобильных приложениях) и области их применения.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Определение направлений и расстояний по плану мест­ности.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2. Составление описания маршрута по плану местности.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Тема 2. Географические карты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Различия глобуса и географических карт. Способы перехода от сферической поверхности глобуса к плоскости географической карты. Градусная сеть на глобусе и картах. Параллели и меридианы. Экватор и нулевой меридиан. Географические координаты. Географическая широта и географическая долгота, их определение на глобусе и картах. Определение расстояний по глобусу.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Искажения на карте. Линии градусной сети на картах. Определение расстояний с помощью масштаба и градусной сети. Разнообразие географических карт и их классификации. Способы изображения на мелкомасштабных географических картах. Изображение на физических картах высот и глубин. Географический атлас. Использование карт в жизни и хозяйственной деятельности людей. Сходство и различие плана местности и географической карты. Профессия картограф. Система космической навигации. Геоинформационные системы.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Определение направлений и расстояний по карте полушарий.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2. Определение географических координат объектов и определение объектов по их географическим координатам.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Раздел 3. Земля — планета Солнечной системы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Земля в Солнечной системе. Гипотезы возникновения Земли. Форма, размеры Земли, их географические следствия.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Движения Земли. Земная ось и географические полюсы. Географические следствия движения Земли вокруг Солнца. Смена времён года на Земле. Дни весеннего и осеннего равноденствия, летнего и зимнего солнцестояния. Неравномерное распределение солнечного света и тепла на поверхности </w:t>
      </w: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Земли. </w:t>
      </w:r>
      <w:r w:rsidRPr="005920FD">
        <w:rPr>
          <w:rFonts w:ascii="Times New Roman" w:hAnsi="Times New Roman"/>
          <w:color w:val="000000"/>
          <w:sz w:val="28"/>
          <w:lang w:val="ru-RU"/>
        </w:rPr>
        <w:t xml:space="preserve">Пояса освещённости. </w:t>
      </w:r>
      <w:r w:rsidRPr="00B731D2">
        <w:rPr>
          <w:rFonts w:ascii="Times New Roman" w:hAnsi="Times New Roman"/>
          <w:color w:val="000000"/>
          <w:sz w:val="28"/>
          <w:lang w:val="ru-RU"/>
        </w:rPr>
        <w:t>Тропики и полярные круги. Вращение Земли вокруг своей оси. Смена дня и ночи на Земле.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Влияние Космоса на Землю и жизнь людей.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Практическая работа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Раздел 4. Оболочки Земли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Тема 1. Литосфера — каменная оболочка Земли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Литосфера — твёрдая оболочка Земли. Методы изучения земных глубин. Внутреннее строение Земли: ядро, мантия, земная кора. Строение земной коры: материковая и океаническая кора. Вещества земной коры: минералы и горные породы. Образование горных пород. Магматические, осадочные и метаморфические горные породы.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Проявления внутренних и внешних процессов образования рельефа. Движение литосферных плит. Образование вулканов и причины землетрясений. Шкалы измерения силы и интенсивности землетрясений. Изучение вулканов и землетрясений. Профессии сейсмолог и вулканолог. Разрушение и изменение горных пород и минералов под действием внешних и внутренних процессов. Виды выветривания. Формирование рельефа земной поверхности как результат действия внутренних и внешних сил.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Рельеф земной поверхности и методы его изучения. Планетарные формы рельефа — материки и впадины океанов. Формы рельефа суши: горы и равнины. Различие гор по высоте, высочайшие горные системы мира. Разнообразие равнин по высоте. Формы равнинного рельефа, крупнейшие по площади равнины мира.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Человек и литосфера. Условия жизни человека в горах и на равнинах. Деятельность человека, преобразующая земную поверхность, и связанные с ней экологические проблемы.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Рельеф дна Мирового океана. Части подводных окраин материков. Срединно-океанические хребты. Острова, их типы по происхождению. Ложе Океана, его рельеф.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Практическая работа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Описание горной системы или равнины по физической карте.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Заключение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Практикум «Сезонные изменения в природе своей местности»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Сезонные изменения продолжительности светового дня и высоты Солнца над горизонтом, температуры воздуха, поверхностных вод, растительного и животного мира.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Практическая работа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Анализ результатов фенологических наблюдений и наблюдений за погодой.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Раздел 1. Оболочки Земли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 Тема 1. Гидросфера — водная оболочка Земли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Гидросфера и методы её изучения. Части гидросферы. Мировой круговорот воды. Значение гидросферы.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Исследования вод Мирового океана. Профессия океанолог. Солёность и температура океанических вод. Океанические течения. Тёплые и холодные течения. Способы изображения на географических картах океанических течений, солёности и температуры вод Мирового океана на картах. Мировой океан и его части. Движения вод Мирового океана: волны; течения, приливы и отливы. Стихийные явления в Мировом океане. Способы изучения и наблюдения за загрязнением вод Мирового океана.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Воды суши. Способы изображения внутренних вод на картах.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Реки: горные и равнинные. Речная система, бассейн, водораздел. Пороги и водопады. Питание и режим реки.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Озёра. Происхождение озёрных котловин. Питание озёр. Озёра сточные и бессточные. Профессия гидролог. Природные ледники: горные и покровные. Профессия гляциолог.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Подземные воды (грунтовые, межпластовые, артезианские), их происхождение, условия залегания и использования. Условия образования межпластовых вод. Минеральные источники.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Многолетняя мерзлота. Болота, их образование.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Стихийные явления в гидросфере, методы наблюдения и защиты.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Человек и гидросфера. Использование человеком энергии воды.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Использование космических методов в исследовании влияния человека на гидросферу.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Сравнение двух рек (России и мира) по заданным признакам.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2. Характеристика одного из крупнейших озёр России по плану в форме презентации.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3. Составление перечня поверхностных водных объектов своего края и их систематизация в форме таблицы.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Тема 2. Атмосфера — воздушная оболочка Земли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Воздушная оболочка Земли: газовый состав, строение и значение атмосферы.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Температура воздуха. Суточный ход температуры воздуха и его графическое отображение. Особенности суточного хода температуры воздуха в зависимости от высоты Солнца над горизонтом. Среднесуточная, среднемесячная, среднегодовая температура. Зависимость нагревания земной поверхности от угла падения солнечных лучей. Годовой ход температуры воздуха.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Атмосферное давление. Ветер и причины его возникновения. Роза ветров. Бризы. Муссоны.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Вода в атмосфере. Влажность воздуха. Образование облаков. Облака и их виды. Туман. Образование и выпадение атмосферных осадков. Виды атмосферных осадков.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Погода и её показатели. Причины изменения погоды.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Климат и климатообразующие факторы. Зависимость климата от географической широты и высоты местности над уровнем моря.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Человек и атмосфера. Взаимовлияние человека и атмосферы. Адаптация человека к климатическим условиям. Профессия метеоролог. Основные метеорологические данные и способы отображения состояния погоды на метеорологической карте. Стихийные явления в атмосфере. Современные изменения климата. Способы изучения и наблюдения за глобальным климатом. Профессия климатолог. Дистанционные методы в исследовании влияния человека на воздушную оболочку Земли.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Представление результатов наблюдения за погодой своей местности.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2. Анализ графиков суточного хода температуры воздуха и относительной влажности с целью установления зависимости между данными элементами погоды.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Тема 3. Биосфера — оболочка жизни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Биосфера — оболочка жизни. Границы биосферы. Профессии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биогеограф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и геоэколог. Растительный и животный мир Земли. Разнообразие животного и растительного мира. Приспособление живых организмов к среде обитания в разных природных зонах. Жизнь в Океане. Изменение животного и растительного мира Океана с глубиной и географической широтой.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Человек как часть биосферы. Распространение людей на Земле.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Исследования и экологические проблемы.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>Практические работы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Характеристика растительности участка местности своего края.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Заключение 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Природно-территориальные комплексы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Взаимосвязь оболочек Земли. Понятие о природном комплексе. Природно-территориальный комплекс. Глобальные, региональные и локальные природные комплексы. Природные комплексы своей местности. Круговороты веществ на Земле. Почва, её строение и состав. Образование почвы и плодородие почв. Охрана почв.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Природная среда. Охрана природы. Природные особо охраняемые территории. Всемирное наследие ЮНЕСКО.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Практическая работа (выполняется на местности)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1. Характеристика локального природного комплекса по плану.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EC66B7">
      <w:pPr>
        <w:rPr>
          <w:lang w:val="ru-RU"/>
        </w:rPr>
        <w:sectPr w:rsidR="00EC66B7" w:rsidRPr="00B731D2">
          <w:pgSz w:w="11906" w:h="16383"/>
          <w:pgMar w:top="1134" w:right="850" w:bottom="1134" w:left="1701" w:header="720" w:footer="720" w:gutter="0"/>
          <w:cols w:space="720"/>
        </w:sect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bookmarkStart w:id="7" w:name="block-20312609"/>
      <w:bookmarkEnd w:id="6"/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B731D2">
        <w:rPr>
          <w:rFonts w:ascii="Times New Roman" w:hAnsi="Times New Roman"/>
          <w:color w:val="000000"/>
          <w:sz w:val="28"/>
          <w:lang w:val="ru-RU"/>
        </w:rPr>
        <w:t>: осознание российской гражданской идентичности в поликультурном и многоконфессиональном обществе; проявление интереса к познанию природы, населения, хозяйства России, регионов и своего края, народов России; ценностное отношение к достижениям своей Родины — цивилизационному вкладу России; ценностное отношение к историческому и природному наследию и объектам природного и культурного наследия человечества, традициям разных народов, проживающих в родной стране; уважение к символам России, своего края.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воспитания: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осознание российской гражданской идентичности (патриотизма, уважения к Отечеству, к прошлому и настоящему многонационального народа России, чувства ответственности и долга перед Родиной); 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 для реализации целей устойчивого развития; представление о социальных нормах и правилах межличностных отношений в поликультурном и многоконфессиональном обществе; готовность к разно-образной совместной деятельности, стремление к взаимопониманию и взаимопомощи, готовность к участию в гуманитарной деятельности («экологический патруль»,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волонтёрство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).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для окружающей среды;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воспитания: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восприимчивость к разным традициям своего и других народов, понимание роли этнических культурных традиций; </w:t>
      </w: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ценностного отношения к природе и культуре своей страны, своей малой родины; природе и культуре других регионов и стран мира, объектам Всемирного культурного наследия человечества.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</w:t>
      </w:r>
      <w:r w:rsidRPr="00B731D2">
        <w:rPr>
          <w:rFonts w:ascii="Times New Roman" w:hAnsi="Times New Roman"/>
          <w:color w:val="000000"/>
          <w:sz w:val="28"/>
          <w:lang w:val="ru-RU"/>
        </w:rPr>
        <w:t>: ориентация в деятельности на современную систему научных представлений географических наук об основных закономерностях развития природы и общества, о взаимосвязях человека с природной и социальной средой;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практико-ориентированных задач; овладение основными навыками исследовательской деятельности в географических науках, установка на осмысление опыта, наблюдений и стремление совершенствовать пути достижения индивидуального и коллективного благополучия.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: 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соблюдение правил безопасности в природе; навыков безопасного поведения в интернет-среде;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навыка рефлексии, признание своего права на ошибку и такого же права другого человека; готовность и способность осознанно выполнять и пропагандировать правила здорового, безопасного и экологически целесообразного образа жизни; бережно относиться к природе и окружающей среде.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 xml:space="preserve">Трудового воспитания: </w:t>
      </w:r>
      <w:r w:rsidRPr="00B731D2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географических знаний; осознание важности обучения на протяжении всей жизни для успешной профессиональной деятельности и развитие необходимых умений для этого;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ориентация на применение географических знаний для решения задач в области окружающей среды, </w:t>
      </w: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Изучение географии в основной школе способствует достижению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результатов, в том числе: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Овладению универсальными познавательными действиями:</w:t>
      </w:r>
    </w:p>
    <w:p w:rsidR="00EC66B7" w:rsidRPr="00B731D2" w:rsidRDefault="00B731D2">
      <w:pPr>
        <w:spacing w:after="0" w:line="264" w:lineRule="auto"/>
        <w:ind w:firstLine="60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географических объектов, процессов и явлений;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географических объектов, процессов и явлений, основания для их сравнения;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 и данных наблюдений с учётом предложенной географической задачи;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выявлять дефициты географической информации, данных, необходимых для решения поставленной задачи;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географических объектов, процессов и явлений; делать выводы с использованием дедуктивных и индуктивных умозаключений, умозаключений по аналогии, формулировать гипотезы о взаимосвязях географических объектов, процессов и явлений;</w:t>
      </w:r>
    </w:p>
    <w:p w:rsidR="00EC66B7" w:rsidRPr="00B731D2" w:rsidRDefault="00B731D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географической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Использовать географические вопросы как исследовательский инструмент познания;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формулировать географические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формировать гипотезу об истинности собственных суждений и суждений других, аргументировать свою позицию, мнение по географическим аспектам различных вопросов и проблем;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проводить по плану несложное географическое исследование, в том числе на краеведческом материале, по установлению особенностей изучаемых географических объектов, причинно-следственных связей и зависимостей между географическими объектами, процессами и явлениями;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оценивать достоверность информации, полученной в ходе гео­графического исследования;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 или исследования, оценивать достоверность полученных результатов и выводов;</w:t>
      </w:r>
    </w:p>
    <w:p w:rsidR="00EC66B7" w:rsidRPr="00B731D2" w:rsidRDefault="00B731D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географических объектов, процессов и явлений, событий и их последствия в аналогичных или сходных ситуациях, а также выдвигать предположения об их развитии в изменяющихся условиях окружающей среды.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</w:t>
      </w:r>
      <w:proofErr w:type="spellEnd"/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критериев;</w:t>
      </w:r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выбирать, анализировать и интерпретировать географическую информацию различных видов и форм представления;</w:t>
      </w:r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находить сходные аргументы, подтверждающие или опровергающие одну и ту же идею, в различных источниках географической информации;</w:t>
      </w:r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географической информации;</w:t>
      </w:r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оценивать надёжность географической информации по критериям, предложенным учителем или сформулированным самостоятельно;</w:t>
      </w:r>
    </w:p>
    <w:p w:rsidR="00EC66B7" w:rsidRPr="00B731D2" w:rsidRDefault="00B731D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систематизировать географическую информацию в разных формах.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Default="00B731D2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Овладению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универсальными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коммуникативными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действиями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Общение</w:t>
      </w:r>
      <w:proofErr w:type="spellEnd"/>
    </w:p>
    <w:p w:rsidR="00EC66B7" w:rsidRPr="00B731D2" w:rsidRDefault="00B731D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формулировать суждения, выражать свою точку зрения по географическим аспектам различных вопросов в устных и письменных текстах;</w:t>
      </w:r>
    </w:p>
    <w:p w:rsidR="00EC66B7" w:rsidRPr="00B731D2" w:rsidRDefault="00B731D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в ходе диалога и/или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EC66B7" w:rsidRPr="00B731D2" w:rsidRDefault="00B731D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сопоставлять свои суждения по географическим вопросам с суждениями других участников диалога, обнаруживать различие и сходство позиций;</w:t>
      </w:r>
    </w:p>
    <w:p w:rsidR="00EC66B7" w:rsidRPr="00B731D2" w:rsidRDefault="00B731D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исследования или проекта.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Совместная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деятельность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b/>
          <w:color w:val="000000"/>
          <w:sz w:val="28"/>
        </w:rPr>
        <w:t>сотрудничество</w:t>
      </w:r>
      <w:proofErr w:type="spellEnd"/>
      <w:r>
        <w:rPr>
          <w:rFonts w:ascii="Times New Roman" w:hAnsi="Times New Roman"/>
          <w:b/>
          <w:color w:val="000000"/>
          <w:sz w:val="28"/>
        </w:rPr>
        <w:t>)</w:t>
      </w:r>
    </w:p>
    <w:p w:rsidR="00EC66B7" w:rsidRPr="00B731D2" w:rsidRDefault="00B731D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 при выполнении учебных географических проектов,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C66B7" w:rsidRPr="00B731D2" w:rsidRDefault="00B731D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при выполнении учебных географических проектов определять свою роль (с учётом предпочтений и возможностей всех участников взаимодействия), участвовать в групповых формах работы, 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:rsidR="00EC66B7" w:rsidRPr="00B731D2" w:rsidRDefault="00B731D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результатов, разделять сферу ответственности.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B731D2">
      <w:pPr>
        <w:spacing w:after="0" w:line="264" w:lineRule="auto"/>
        <w:ind w:left="120"/>
        <w:jc w:val="both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Овладению универсальными учебными регулятивными действиями: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Самоорганизация</w:t>
      </w:r>
      <w:proofErr w:type="spellEnd"/>
    </w:p>
    <w:p w:rsidR="00EC66B7" w:rsidRPr="00B731D2" w:rsidRDefault="00B731D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географических задач и выбирать способ их решения с учётом имеющихся ресурсов и собственных возможностей, аргументировать предлагаемые варианты решений;</w:t>
      </w:r>
    </w:p>
    <w:p w:rsidR="00EC66B7" w:rsidRPr="00B731D2" w:rsidRDefault="00B731D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(</w:t>
      </w:r>
      <w:proofErr w:type="spellStart"/>
      <w:r>
        <w:rPr>
          <w:rFonts w:ascii="Times New Roman" w:hAnsi="Times New Roman"/>
          <w:b/>
          <w:color w:val="000000"/>
          <w:sz w:val="28"/>
        </w:rPr>
        <w:t>рефлексия</w:t>
      </w:r>
      <w:proofErr w:type="spellEnd"/>
      <w:r>
        <w:rPr>
          <w:rFonts w:ascii="Times New Roman" w:hAnsi="Times New Roman"/>
          <w:b/>
          <w:color w:val="000000"/>
          <w:sz w:val="28"/>
        </w:rPr>
        <w:t>)</w:t>
      </w:r>
    </w:p>
    <w:p w:rsidR="00EC66B7" w:rsidRPr="00B731D2" w:rsidRDefault="00B731D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владеть способами самоконтроля и рефлексии;</w:t>
      </w:r>
    </w:p>
    <w:p w:rsidR="00EC66B7" w:rsidRPr="00B731D2" w:rsidRDefault="00B731D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объяснять причины достижения (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) результатов деятельности, давать оценку приобретённому опыту;</w:t>
      </w:r>
    </w:p>
    <w:p w:rsidR="00EC66B7" w:rsidRPr="00B731D2" w:rsidRDefault="00B731D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EC66B7" w:rsidRPr="00B731D2" w:rsidRDefault="00B731D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оценивать соответствие результата цели и условиям</w:t>
      </w:r>
    </w:p>
    <w:p w:rsidR="00EC66B7" w:rsidRDefault="00B731D2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Принятие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себя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b/>
          <w:color w:val="000000"/>
          <w:sz w:val="28"/>
        </w:rPr>
        <w:t>других</w:t>
      </w:r>
      <w:proofErr w:type="spellEnd"/>
    </w:p>
    <w:p w:rsidR="00EC66B7" w:rsidRPr="00B731D2" w:rsidRDefault="00B731D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мнению;</w:t>
      </w:r>
    </w:p>
    <w:p w:rsidR="00EC66B7" w:rsidRPr="00B731D2" w:rsidRDefault="00B731D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и такое же право другого.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Default="00B731D2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EC66B7" w:rsidRDefault="00EC66B7">
      <w:pPr>
        <w:spacing w:after="0" w:line="264" w:lineRule="auto"/>
        <w:ind w:left="120"/>
        <w:jc w:val="both"/>
      </w:pPr>
    </w:p>
    <w:p w:rsidR="00EC66B7" w:rsidRDefault="00B731D2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EC66B7" w:rsidRDefault="00EC66B7">
      <w:pPr>
        <w:spacing w:after="0" w:line="264" w:lineRule="auto"/>
        <w:ind w:left="120"/>
        <w:jc w:val="both"/>
      </w:pP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географических объектов, процессов и явлений, изучаемых различными ветвями географической науки;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методов исследования, применяемых в географии;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выбирать источники географической информации (картографические, текстовые, видео и фотоизображения,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интернет-ресурсы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), необходимые для изучения истории географических открытий и важнейших географических исследований современности;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вклад великих путешественников в географическое изучение Земли;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описывать и сравнивать маршруты их путешествий;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находить в различных источниках информации (включая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интернет-ресурсы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) факты, позволяющие оценить вклад российских путешественников и исследователей в развитие знаний о Земле;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вклад великих путешественников в географическое изучение Земли;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описывать и сравнивать маршруты их путешествий;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находить в различных источниках информации (включая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интернет-ресурсы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) факты, позволяющие оценить вклад российских путешественников и исследователей в развитие знаний о Земле;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определять направления, расстояния по плану местности и по географическим картам, географические координаты по географическим картам;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использовать условные обозначения планов местности и географических карт для получения информации, необходимой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применять понятия «план местности», «географическая карта», «аэрофотоснимок», «ориентирование на местности», «стороны горизонта», «горизонтали», «масштаб», «условные знаки» для решения учебных и практико-ориентированных задач;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«план местности» и «географическая карта», параллель» и «меридиан»;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влияния Солнца на мир живой и неживой природы;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объяснять причины смены дня и ночи и времён года;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устанавливать эмпирические зависимости между продолжительностью дня и географической широтой местности, между высотой Солнца над горизонтом и географической широтой местности на основе анализа данных наблюдений; описывать внутреннее строение Земли;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«земная кора»; «ядро», «мантия»; «минерал» и «горная порода»;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«материковая» и «океаническая» земная кора;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изученные минералы и горные породы, материковую и океаническую земную кору;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показывать на карте и обозначать на контурной карте материки и океаны, крупные формы рельефа Земли;</w:t>
      </w:r>
    </w:p>
    <w:p w:rsidR="00EC66B7" w:rsidRDefault="00B731D2">
      <w:pPr>
        <w:numPr>
          <w:ilvl w:val="0"/>
          <w:numId w:val="10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различать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горы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равнины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классифицировать формы рельефа суши по высоте и по внешнему облику;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называть причины землетрясений и вулканических извержений;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понятия «литосфера», «землетрясение», «вулкан», «литосферная плита», «эпицентр землетрясения» и «очаг землетрясения»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понятия «эпицентр землетрясения» и «очаг землетрясения» для решения познавательных задач;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распознавать проявления в окружающем мире внутренних и внешних процессов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рельефообразования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: вулканизма, землетрясений; физического, химического и биологического видов выветривания;</w:t>
      </w:r>
    </w:p>
    <w:p w:rsidR="00EC66B7" w:rsidRDefault="00B731D2">
      <w:pPr>
        <w:numPr>
          <w:ilvl w:val="0"/>
          <w:numId w:val="10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классифицировать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острова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происхождению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опасных природных явлений в литосфере и средств их предупреждения;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изменений в литосфере в результате деятельности человека на примере своей местности, России и мира;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приводить примеры актуальных проблем своей местности, решение которых невозможно без участия представителей географических специальностей, изучающих литосферу;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 xml:space="preserve">приводить примеры действия внешних процессов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рельефообразования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и наличия полезных ископаемых в своей местности;</w:t>
      </w:r>
    </w:p>
    <w:p w:rsidR="00EC66B7" w:rsidRPr="00B731D2" w:rsidRDefault="00B73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представлять результаты фенологических наблюдений и наблюдений за погодой в различной форме (табличной, графической, географического описания).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Default="00B731D2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EC66B7" w:rsidRDefault="00EC66B7">
      <w:pPr>
        <w:spacing w:after="0" w:line="264" w:lineRule="auto"/>
        <w:ind w:left="120"/>
        <w:jc w:val="both"/>
      </w:pP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Описывать по физической карте полушарий, физической карте России, карте океанов, глобусу местоположение изученных географических объектов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находить информацию об отдельных компонентах природы Земли, в том числе о природе своей местности, необходимую для решения учебных и (или) практико-ориентированных задач, и извлекать её из различных источников;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опасных природных явлений в геосферах и средств их предупреждения;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инструментарий (способы) получения географической информации на разных этапах географического изучения Земли;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свойства вод отдельных частей Мирового океана;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понятия «гидросфера», «круговорот воды», «цунами», «приливы и отливы»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классифицировать объекты гидросферы (моря, озёра, реки, подземные воды, болота, ледники) по заданным признакам;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питание и режим рек;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реки по заданным признакам;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«грунтовые, межпластовые и артезианские воды» и применять их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между питанием, режимом реки и климатом на территории речного бассейна;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районов распространения многолетней мерзлоты;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называть причины образования цунами, приливов и отливов;</w:t>
      </w:r>
    </w:p>
    <w:p w:rsidR="00EC66B7" w:rsidRDefault="00B731D2">
      <w:pPr>
        <w:numPr>
          <w:ilvl w:val="0"/>
          <w:numId w:val="1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lastRenderedPageBreak/>
        <w:t>описывать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состав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строение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атмосферы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определять тенденции изменения температуры воздуха, количества атмосферных осадков и атмосферного давления в зависимости от географического положения объектов;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объяснять образование атмосферных осадков; направление дневных и ночных бризов, муссонов; годовой ход температуры воздуха и распределение атмосферных осадков для отдельных территорий;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свойства воздуха; климаты Земли; климатообразующие факторы;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устанавливать зависимость между нагреванием земной поверхности и углом падения солнечных лучей; температурой воздуха и его относительной влажностью на основе данных эмпирических наблюдений;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свойства атмосферы в пунктах, расположенных на разных высотах над уровнем моря; количество солнечного тепла, получаемого земной поверхностью при различных углах падения солнечных лучей;</w:t>
      </w:r>
    </w:p>
    <w:p w:rsidR="00EC66B7" w:rsidRDefault="00B731D2">
      <w:pPr>
        <w:numPr>
          <w:ilvl w:val="0"/>
          <w:numId w:val="1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различать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виды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атмосферных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осадков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«бризы» и «муссоны»;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«погода» и «климат»;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различать понятия «атмосфера», «тропосфера», «стратосфера», «верхние слои атмосферы»;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понятия «атмосферное давление», «ветер», «атмосферные осадки», «воздушные массы»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выбирать и анализировать географическую информацию о глобальных климатических изменениях из различных источников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проводить измерения температуры воздуха, атмосферного давления, скорости и направления ветра с использованием аналоговых и (или) цифровых приборов (термометр, барометр, анемометр, флюгер) и представлять результаты наблюдений в табличной и (или) графической форме;</w:t>
      </w:r>
    </w:p>
    <w:p w:rsidR="00EC66B7" w:rsidRDefault="00B731D2">
      <w:pPr>
        <w:numPr>
          <w:ilvl w:val="0"/>
          <w:numId w:val="1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называть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границы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биосферы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приспособления живых организмов к среде обитания в разных природных зонах;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lastRenderedPageBreak/>
        <w:t>различать растительный и животный мир разных территорий Земли;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объяснять взаимосвязи компонентов природы в природно-территориальном комплексе;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особенности растительного и животного мира в различных природных зонах;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применять понятия «почва», «плодородие почв», «природный комплекс», «природно-территориальный комплекс», «круговорот веществ в природе» для решения учебных и (или) практико-ориентированных задач;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сравнивать плодородие почв в различных природных зонах;</w:t>
      </w:r>
    </w:p>
    <w:p w:rsidR="00EC66B7" w:rsidRPr="00B731D2" w:rsidRDefault="00B731D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приводить примеры изменений в изученных геосферах в результате деятельности человека на примере территории мира и своей местности, путей решения существующих экологических проблем.</w:t>
      </w:r>
    </w:p>
    <w:p w:rsidR="00EC66B7" w:rsidRPr="00B731D2" w:rsidRDefault="00EC66B7">
      <w:pPr>
        <w:spacing w:after="0" w:line="264" w:lineRule="auto"/>
        <w:ind w:left="120"/>
        <w:jc w:val="both"/>
        <w:rPr>
          <w:lang w:val="ru-RU"/>
        </w:rPr>
      </w:pPr>
    </w:p>
    <w:p w:rsidR="00EC66B7" w:rsidRPr="00B731D2" w:rsidRDefault="00EC66B7">
      <w:pPr>
        <w:rPr>
          <w:lang w:val="ru-RU"/>
        </w:rPr>
        <w:sectPr w:rsidR="00EC66B7" w:rsidRPr="00B731D2">
          <w:pgSz w:w="11906" w:h="16383"/>
          <w:pgMar w:top="1134" w:right="850" w:bottom="1134" w:left="1701" w:header="720" w:footer="720" w:gutter="0"/>
          <w:cols w:space="720"/>
        </w:sectPr>
      </w:pPr>
    </w:p>
    <w:p w:rsidR="00EC66B7" w:rsidRDefault="00B731D2">
      <w:pPr>
        <w:spacing w:after="0"/>
        <w:ind w:left="120"/>
      </w:pPr>
      <w:bookmarkStart w:id="8" w:name="block-20312610"/>
      <w:bookmarkEnd w:id="7"/>
      <w:r w:rsidRPr="00B731D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C66B7" w:rsidRDefault="00B731D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37"/>
      </w:tblGrid>
      <w:tr w:rsidR="00EC66B7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Географическое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Земли</w:t>
            </w:r>
            <w:proofErr w:type="spellEnd"/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Введение. География - наука о планете Земля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географических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открытий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Изображения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земной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поверхности</w:t>
            </w:r>
            <w:proofErr w:type="spellEnd"/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местности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Географические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  <w:tr w:rsidR="00EC66B7" w:rsidRPr="009132C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731D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Земля - планета Солнечной системы</w:t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планета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Солнечной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Оболочки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Земли</w:t>
            </w:r>
            <w:proofErr w:type="spellEnd"/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Литосфера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каменная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оболочка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  <w:tr w:rsidR="00EC66B7" w:rsidRPr="009132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Заключение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413</w:instrText>
            </w:r>
            <w:r w:rsidR="009132C5">
              <w:instrText>b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</w:tbl>
    <w:p w:rsidR="00EC66B7" w:rsidRDefault="00EC66B7">
      <w:pPr>
        <w:sectPr w:rsidR="00EC66B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66B7" w:rsidRDefault="00B731D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35"/>
        <w:gridCol w:w="4446"/>
        <w:gridCol w:w="1642"/>
        <w:gridCol w:w="1841"/>
        <w:gridCol w:w="1910"/>
        <w:gridCol w:w="2837"/>
      </w:tblGrid>
      <w:tr w:rsidR="00EC66B7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C66B7" w:rsidRDefault="00EC66B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C66B7" w:rsidRDefault="00EC66B7"/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Оболочки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Земли</w:t>
            </w:r>
            <w:proofErr w:type="spellEnd"/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Гидросфера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—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оболочка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414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Атмосфера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—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воздушная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оболочка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414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Биосфера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—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оболочка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414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  <w:tr w:rsidR="00EC66B7" w:rsidRPr="009132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Заключение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Природно-территориальные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комплексы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414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 w:rsidRPr="009132C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EC66B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9132C5">
              <w:fldChar w:fldCharType="begin"/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instrText>HYPERLINK</w:instrText>
            </w:r>
            <w:r w:rsidR="009132C5" w:rsidRPr="009132C5">
              <w:rPr>
                <w:lang w:val="ru-RU"/>
              </w:rPr>
              <w:instrText xml:space="preserve"> "</w:instrText>
            </w:r>
            <w:r w:rsidR="009132C5">
              <w:instrText>https</w:instrText>
            </w:r>
            <w:r w:rsidR="009132C5" w:rsidRPr="009132C5">
              <w:rPr>
                <w:lang w:val="ru-RU"/>
              </w:rPr>
              <w:instrText>://</w:instrText>
            </w:r>
            <w:r w:rsidR="009132C5">
              <w:instrText>m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edsoo</w:instrText>
            </w:r>
            <w:r w:rsidR="009132C5" w:rsidRPr="009132C5">
              <w:rPr>
                <w:lang w:val="ru-RU"/>
              </w:rPr>
              <w:instrText>.</w:instrText>
            </w:r>
            <w:r w:rsidR="009132C5">
              <w:instrText>ru</w:instrText>
            </w:r>
            <w:r w:rsidR="009132C5" w:rsidRPr="009132C5">
              <w:rPr>
                <w:lang w:val="ru-RU"/>
              </w:rPr>
              <w:instrText>/7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414</w:instrText>
            </w:r>
            <w:r w:rsidR="009132C5">
              <w:instrText>f</w:instrText>
            </w:r>
            <w:r w:rsidR="009132C5" w:rsidRPr="009132C5">
              <w:rPr>
                <w:lang w:val="ru-RU"/>
              </w:rPr>
              <w:instrText>38" \</w:instrText>
            </w:r>
            <w:r w:rsidR="009132C5">
              <w:instrText>h</w:instrText>
            </w:r>
            <w:r w:rsidR="009132C5" w:rsidRPr="009132C5">
              <w:rPr>
                <w:lang w:val="ru-RU"/>
              </w:rPr>
              <w:instrText xml:space="preserve"> </w:instrText>
            </w:r>
            <w:r w:rsidR="009132C5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B731D2"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 w:rsidR="009132C5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EC66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C66B7" w:rsidRPr="00B731D2" w:rsidRDefault="00B731D2">
            <w:pPr>
              <w:spacing w:after="0"/>
              <w:ind w:left="135"/>
              <w:rPr>
                <w:lang w:val="ru-RU"/>
              </w:rPr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 w:rsidRPr="00B731D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C66B7" w:rsidRDefault="00B731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C66B7" w:rsidRDefault="00EC66B7"/>
        </w:tc>
      </w:tr>
    </w:tbl>
    <w:p w:rsidR="00EC66B7" w:rsidRDefault="00EC66B7">
      <w:pPr>
        <w:sectPr w:rsidR="00EC66B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B1877" w:rsidRPr="00AB1877" w:rsidRDefault="00AB1877" w:rsidP="00AB1877">
      <w:pPr>
        <w:spacing w:after="0"/>
        <w:ind w:left="120"/>
        <w:rPr>
          <w:lang w:val="ru-RU"/>
        </w:rPr>
      </w:pPr>
      <w:bookmarkStart w:id="9" w:name="block-20312615"/>
      <w:bookmarkStart w:id="10" w:name="_GoBack"/>
      <w:bookmarkEnd w:id="8"/>
      <w:bookmarkEnd w:id="10"/>
      <w:r w:rsidRPr="00AB187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AB1877" w:rsidRDefault="00AB1877" w:rsidP="00AB187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​‌</w:t>
      </w:r>
      <w:bookmarkStart w:id="11" w:name="52efa130-4e90-4033-b437-d2a7fae05a91"/>
      <w:r w:rsidRPr="00B731D2">
        <w:rPr>
          <w:rFonts w:ascii="Times New Roman" w:hAnsi="Times New Roman"/>
          <w:color w:val="000000"/>
          <w:sz w:val="28"/>
          <w:lang w:val="ru-RU"/>
        </w:rPr>
        <w:t>• География, 5-6 классы/ Алексеев А.И., Николина В.В., Липкина Е.К. и другие, Акционерное общество «Издательство «Просвещение»</w:t>
      </w:r>
      <w:bookmarkEnd w:id="11"/>
      <w:r w:rsidRPr="00B731D2">
        <w:rPr>
          <w:rFonts w:ascii="Times New Roman" w:hAnsi="Times New Roman"/>
          <w:color w:val="000000"/>
          <w:sz w:val="28"/>
          <w:lang w:val="ru-RU"/>
        </w:rPr>
        <w:t>‌​</w:t>
      </w: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​‌ География. 5-6 классы: учебник для общеобразовательных учреждений / (А.И. Алексеев, Е.К. Липкина, В. В. Николина и др.).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М.: Просвещение, 2023. – (Академический школьный учебник) 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(Полярная звезда)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Николина В.В.. География. Поурочные разработки. 5-9 класс (пособие для учителя) 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Сиротин В</w:t>
      </w:r>
      <w:proofErr w:type="gramStart"/>
      <w:r w:rsidRPr="00B731D2">
        <w:rPr>
          <w:rFonts w:ascii="Times New Roman" w:hAnsi="Times New Roman"/>
          <w:color w:val="000000"/>
          <w:sz w:val="28"/>
          <w:lang w:val="ru-RU"/>
        </w:rPr>
        <w:t>,И</w:t>
      </w:r>
      <w:proofErr w:type="gramEnd"/>
      <w:r w:rsidRPr="00B731D2">
        <w:rPr>
          <w:rFonts w:ascii="Times New Roman" w:hAnsi="Times New Roman"/>
          <w:color w:val="000000"/>
          <w:sz w:val="28"/>
          <w:lang w:val="ru-RU"/>
        </w:rPr>
        <w:t>. Практические и самостоятельные работы учащихся по географии.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Электронное приложение к учебнику География 5-6 классы данные‌</w:t>
      </w:r>
      <w:bookmarkStart w:id="12" w:name="00a84008-26fd-4bed-ad45-f394d7b3f48a"/>
      <w:bookmarkEnd w:id="12"/>
    </w:p>
    <w:p w:rsidR="00AB1877" w:rsidRPr="00B731D2" w:rsidRDefault="00AB1877" w:rsidP="00AB1877">
      <w:pPr>
        <w:spacing w:after="0"/>
        <w:ind w:left="120"/>
        <w:rPr>
          <w:lang w:val="ru-RU"/>
        </w:rPr>
      </w:pP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B1877" w:rsidRPr="00B731D2" w:rsidRDefault="00AB1877" w:rsidP="00AB1877">
      <w:pPr>
        <w:spacing w:after="0"/>
        <w:ind w:left="120"/>
        <w:rPr>
          <w:lang w:val="ru-RU"/>
        </w:rPr>
      </w:pP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  <w:r w:rsidRPr="00B731D2">
        <w:rPr>
          <w:rFonts w:ascii="Times New Roman" w:hAnsi="Times New Roman"/>
          <w:color w:val="333333"/>
          <w:sz w:val="28"/>
          <w:lang w:val="ru-RU"/>
        </w:rPr>
        <w:t>​‌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1.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Видеоуроки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 по географии 5-9 класс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videouroki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video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geografiya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/5-</w:t>
      </w:r>
      <w:r>
        <w:rPr>
          <w:rFonts w:ascii="Times New Roman" w:hAnsi="Times New Roman"/>
          <w:color w:val="000000"/>
          <w:sz w:val="28"/>
        </w:rPr>
        <w:t>class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2. Занимательная география. 5-9 класс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videouroki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projects</w:t>
      </w:r>
      <w:r w:rsidRPr="00B731D2">
        <w:rPr>
          <w:rFonts w:ascii="Times New Roman" w:hAnsi="Times New Roman"/>
          <w:color w:val="000000"/>
          <w:sz w:val="28"/>
          <w:lang w:val="ru-RU"/>
        </w:rPr>
        <w:t>/3/</w:t>
      </w:r>
      <w:r>
        <w:rPr>
          <w:rFonts w:ascii="Times New Roman" w:hAnsi="Times New Roman"/>
          <w:color w:val="000000"/>
          <w:sz w:val="28"/>
        </w:rPr>
        <w:t>index</w:t>
      </w:r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php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?</w:t>
      </w:r>
      <w:r>
        <w:rPr>
          <w:rFonts w:ascii="Times New Roman" w:hAnsi="Times New Roman"/>
          <w:color w:val="000000"/>
          <w:sz w:val="28"/>
        </w:rPr>
        <w:t>id</w:t>
      </w:r>
      <w:r w:rsidRPr="00B731D2">
        <w:rPr>
          <w:rFonts w:ascii="Times New Roman" w:hAnsi="Times New Roman"/>
          <w:color w:val="000000"/>
          <w:sz w:val="28"/>
          <w:lang w:val="ru-RU"/>
        </w:rPr>
        <w:t>=</w:t>
      </w:r>
      <w:proofErr w:type="spellStart"/>
      <w:r>
        <w:rPr>
          <w:rFonts w:ascii="Times New Roman" w:hAnsi="Times New Roman"/>
          <w:color w:val="000000"/>
          <w:sz w:val="28"/>
        </w:rPr>
        <w:t>zgeo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5-6 </w:t>
      </w:r>
      <w:proofErr w:type="spellStart"/>
      <w:r>
        <w:rPr>
          <w:rFonts w:ascii="Times New Roman" w:hAnsi="Times New Roman"/>
          <w:color w:val="000000"/>
          <w:sz w:val="28"/>
        </w:rPr>
        <w:t>utm</w:t>
      </w:r>
      <w:proofErr w:type="spellEnd"/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3. Интерактивные уроки по географии для 1–9 классов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education</w:t>
      </w:r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yandex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geo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lessons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4. Карты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geomania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world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5. Образовательная платформа </w:t>
      </w:r>
      <w:r>
        <w:rPr>
          <w:rFonts w:ascii="Times New Roman" w:hAnsi="Times New Roman"/>
          <w:color w:val="000000"/>
          <w:sz w:val="28"/>
        </w:rPr>
        <w:t>LEKTA</w:t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spellStart"/>
      <w:r w:rsidRPr="00B731D2">
        <w:rPr>
          <w:rFonts w:ascii="Times New Roman" w:hAnsi="Times New Roman"/>
          <w:color w:val="000000"/>
          <w:sz w:val="28"/>
          <w:lang w:val="ru-RU"/>
        </w:rPr>
        <w:t>Интерактивнаятетрадь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 xml:space="preserve">.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hw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lecta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homework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new</w:t>
      </w:r>
      <w:r w:rsidRPr="00B731D2">
        <w:rPr>
          <w:rFonts w:ascii="Times New Roman" w:hAnsi="Times New Roman"/>
          <w:color w:val="000000"/>
          <w:sz w:val="28"/>
          <w:lang w:val="ru-RU"/>
        </w:rPr>
        <w:t>/840</w:t>
      </w:r>
      <w:r w:rsidRPr="00B731D2">
        <w:rPr>
          <w:sz w:val="28"/>
          <w:lang w:val="ru-RU"/>
        </w:rPr>
        <w:br/>
      </w:r>
      <w:r w:rsidRPr="00B731D2">
        <w:rPr>
          <w:rFonts w:ascii="Times New Roman" w:hAnsi="Times New Roman"/>
          <w:color w:val="000000"/>
          <w:sz w:val="28"/>
          <w:lang w:val="ru-RU"/>
        </w:rPr>
        <w:t xml:space="preserve"> 6. Презентации к урокам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geomania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B731D2">
        <w:rPr>
          <w:rFonts w:ascii="Times New Roman" w:hAnsi="Times New Roman"/>
          <w:color w:val="000000"/>
          <w:sz w:val="28"/>
          <w:lang w:val="ru-RU"/>
        </w:rPr>
        <w:t>/5-</w:t>
      </w:r>
      <w:r>
        <w:rPr>
          <w:rFonts w:ascii="Times New Roman" w:hAnsi="Times New Roman"/>
          <w:color w:val="000000"/>
          <w:sz w:val="28"/>
        </w:rPr>
        <w:t>class</w:t>
      </w:r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 w:rsidRPr="00B731D2">
        <w:rPr>
          <w:sz w:val="28"/>
          <w:lang w:val="ru-RU"/>
        </w:rPr>
        <w:br/>
      </w:r>
      <w:bookmarkStart w:id="13" w:name="62b5bf29-3344-4bbf-a1e8-ea23537b8eba"/>
      <w:r w:rsidRPr="00B731D2">
        <w:rPr>
          <w:rFonts w:ascii="Times New Roman" w:hAnsi="Times New Roman"/>
          <w:color w:val="000000"/>
          <w:sz w:val="28"/>
          <w:lang w:val="ru-RU"/>
        </w:rPr>
        <w:t xml:space="preserve"> 7. 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B731D2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731D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B731D2">
        <w:rPr>
          <w:rFonts w:ascii="Times New Roman" w:hAnsi="Times New Roman"/>
          <w:color w:val="000000"/>
          <w:sz w:val="28"/>
          <w:lang w:val="ru-RU"/>
        </w:rPr>
        <w:t>/4/5/</w:t>
      </w:r>
      <w:bookmarkEnd w:id="13"/>
      <w:r w:rsidRPr="00B731D2">
        <w:rPr>
          <w:rFonts w:ascii="Times New Roman" w:hAnsi="Times New Roman"/>
          <w:color w:val="333333"/>
          <w:sz w:val="28"/>
          <w:lang w:val="ru-RU"/>
        </w:rPr>
        <w:t>‌</w:t>
      </w:r>
      <w:r w:rsidRPr="00B731D2">
        <w:rPr>
          <w:rFonts w:ascii="Times New Roman" w:hAnsi="Times New Roman"/>
          <w:color w:val="000000"/>
          <w:sz w:val="28"/>
          <w:lang w:val="ru-RU"/>
        </w:rPr>
        <w:t>​</w:t>
      </w:r>
    </w:p>
    <w:p w:rsidR="00EC66B7" w:rsidRPr="00850121" w:rsidRDefault="00EC66B7" w:rsidP="00AB1877">
      <w:pPr>
        <w:spacing w:after="0"/>
        <w:ind w:left="120"/>
        <w:rPr>
          <w:lang w:val="ru-RU"/>
        </w:rPr>
        <w:sectPr w:rsidR="00EC66B7" w:rsidRPr="008501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66B7" w:rsidRPr="00850121" w:rsidRDefault="00EC66B7">
      <w:pPr>
        <w:rPr>
          <w:lang w:val="ru-RU"/>
        </w:rPr>
        <w:sectPr w:rsidR="00EC66B7" w:rsidRPr="008501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66B7" w:rsidRPr="00850121" w:rsidRDefault="00EC66B7">
      <w:pPr>
        <w:rPr>
          <w:lang w:val="ru-RU"/>
        </w:rPr>
        <w:sectPr w:rsidR="00EC66B7" w:rsidRPr="008501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66B7" w:rsidRPr="00850121" w:rsidRDefault="00EC66B7">
      <w:pPr>
        <w:rPr>
          <w:lang w:val="ru-RU"/>
        </w:rPr>
        <w:sectPr w:rsidR="00EC66B7" w:rsidRPr="008501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C66B7" w:rsidRPr="00B731D2" w:rsidRDefault="00EC66B7">
      <w:pPr>
        <w:rPr>
          <w:lang w:val="ru-RU"/>
        </w:rPr>
        <w:sectPr w:rsidR="00EC66B7" w:rsidRPr="00B731D2">
          <w:pgSz w:w="11906" w:h="16383"/>
          <w:pgMar w:top="1134" w:right="850" w:bottom="1134" w:left="1701" w:header="720" w:footer="720" w:gutter="0"/>
          <w:cols w:space="720"/>
        </w:sectPr>
      </w:pPr>
      <w:bookmarkStart w:id="14" w:name="block-20312614"/>
      <w:bookmarkEnd w:id="9"/>
    </w:p>
    <w:bookmarkEnd w:id="14"/>
    <w:p w:rsidR="00E56A3B" w:rsidRPr="00B731D2" w:rsidRDefault="00E56A3B">
      <w:pPr>
        <w:rPr>
          <w:lang w:val="ru-RU"/>
        </w:rPr>
      </w:pPr>
    </w:p>
    <w:sectPr w:rsidR="00E56A3B" w:rsidRPr="00B731D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F53EB"/>
    <w:multiLevelType w:val="multilevel"/>
    <w:tmpl w:val="65D06F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C997180"/>
    <w:multiLevelType w:val="multilevel"/>
    <w:tmpl w:val="0C1AB9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7AB3854"/>
    <w:multiLevelType w:val="multilevel"/>
    <w:tmpl w:val="67C67B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34A15C3"/>
    <w:multiLevelType w:val="multilevel"/>
    <w:tmpl w:val="FEE895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BED69B5"/>
    <w:multiLevelType w:val="multilevel"/>
    <w:tmpl w:val="0118573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6034784"/>
    <w:multiLevelType w:val="multilevel"/>
    <w:tmpl w:val="A8182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8F347D3"/>
    <w:multiLevelType w:val="multilevel"/>
    <w:tmpl w:val="520AAA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5001E3F"/>
    <w:multiLevelType w:val="multilevel"/>
    <w:tmpl w:val="FD94E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C212C0C"/>
    <w:multiLevelType w:val="multilevel"/>
    <w:tmpl w:val="FD6265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D3D2DF9"/>
    <w:multiLevelType w:val="multilevel"/>
    <w:tmpl w:val="E26288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FF467B5"/>
    <w:multiLevelType w:val="multilevel"/>
    <w:tmpl w:val="C226D0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9302BAE"/>
    <w:multiLevelType w:val="multilevel"/>
    <w:tmpl w:val="B4C0BF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39A1E24"/>
    <w:multiLevelType w:val="multilevel"/>
    <w:tmpl w:val="EB0E20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D113679"/>
    <w:multiLevelType w:val="multilevel"/>
    <w:tmpl w:val="DABC16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1"/>
  </w:num>
  <w:num w:numId="3">
    <w:abstractNumId w:val="7"/>
  </w:num>
  <w:num w:numId="4">
    <w:abstractNumId w:val="6"/>
  </w:num>
  <w:num w:numId="5">
    <w:abstractNumId w:val="3"/>
  </w:num>
  <w:num w:numId="6">
    <w:abstractNumId w:val="11"/>
  </w:num>
  <w:num w:numId="7">
    <w:abstractNumId w:val="5"/>
  </w:num>
  <w:num w:numId="8">
    <w:abstractNumId w:val="9"/>
  </w:num>
  <w:num w:numId="9">
    <w:abstractNumId w:val="8"/>
  </w:num>
  <w:num w:numId="10">
    <w:abstractNumId w:val="13"/>
  </w:num>
  <w:num w:numId="11">
    <w:abstractNumId w:val="10"/>
  </w:num>
  <w:num w:numId="12">
    <w:abstractNumId w:val="12"/>
  </w:num>
  <w:num w:numId="13">
    <w:abstractNumId w:val="0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hideSpellingErrors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C66B7"/>
    <w:rsid w:val="005920FD"/>
    <w:rsid w:val="00850121"/>
    <w:rsid w:val="009132C5"/>
    <w:rsid w:val="00AB1877"/>
    <w:rsid w:val="00B731D2"/>
    <w:rsid w:val="00D07A20"/>
    <w:rsid w:val="00E56A3B"/>
    <w:rsid w:val="00EC66B7"/>
    <w:rsid w:val="00F24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B731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731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30</Pages>
  <Words>5610</Words>
  <Characters>31978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Л.Н.Романчева</cp:lastModifiedBy>
  <cp:revision>10</cp:revision>
  <cp:lastPrinted>2023-09-12T08:00:00Z</cp:lastPrinted>
  <dcterms:created xsi:type="dcterms:W3CDTF">2023-09-12T07:09:00Z</dcterms:created>
  <dcterms:modified xsi:type="dcterms:W3CDTF">2023-09-14T07:27:00Z</dcterms:modified>
</cp:coreProperties>
</file>